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1B60" w14:textId="2C30828F" w:rsidR="00D31099" w:rsidRDefault="00735B98" w:rsidP="00735B98">
      <w:pPr>
        <w:jc w:val="center"/>
      </w:pPr>
      <w:r>
        <w:t>N</w:t>
      </w:r>
      <w:r w:rsidR="00F0563E">
        <w:t>ACF leads joint effort to assist Ukrain</w:t>
      </w:r>
      <w:r w:rsidR="00A1109B">
        <w:t>ian</w:t>
      </w:r>
      <w:r w:rsidR="00F0563E">
        <w:t xml:space="preserve"> refugees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35B98" w14:paraId="0B220643" w14:textId="77777777" w:rsidTr="00735B98">
        <w:tc>
          <w:tcPr>
            <w:tcW w:w="9394" w:type="dxa"/>
          </w:tcPr>
          <w:p w14:paraId="51F96397" w14:textId="07E95476" w:rsidR="00735B98" w:rsidRDefault="00735B98" w:rsidP="00735B98">
            <w:pPr>
              <w:jc w:val="center"/>
            </w:pPr>
            <w:r w:rsidRPr="00135EC8">
              <w:rPr>
                <w:rFonts w:hint="eastAsia"/>
              </w:rPr>
              <w:t>R</w:t>
            </w:r>
            <w:r w:rsidRPr="00135EC8">
              <w:t>efugee relief donation ceremony</w:t>
            </w:r>
          </w:p>
          <w:p w14:paraId="1D59E84B" w14:textId="77777777" w:rsidR="00735B98" w:rsidRPr="00135EC8" w:rsidRDefault="00735B98" w:rsidP="00735B98">
            <w:pPr>
              <w:jc w:val="center"/>
              <w:rPr>
                <w:rFonts w:hint="eastAsia"/>
              </w:rPr>
            </w:pPr>
          </w:p>
          <w:p w14:paraId="0ED7CD3D" w14:textId="1D314C48" w:rsidR="00735B98" w:rsidRDefault="00735B98" w:rsidP="00735B98">
            <w:pPr>
              <w:ind w:firstLine="200"/>
            </w:pPr>
            <w:r w:rsidRPr="00AF4185">
              <w:rPr>
                <w:b/>
                <w:bCs/>
              </w:rPr>
              <w:t>Date &amp; time:</w:t>
            </w:r>
            <w:r>
              <w:t xml:space="preserve"> Monday, 9 May 2022, 3pm – 5pm</w:t>
            </w:r>
          </w:p>
          <w:p w14:paraId="260D6792" w14:textId="77777777" w:rsidR="00735B98" w:rsidRPr="00421377" w:rsidRDefault="00735B98" w:rsidP="00735B98">
            <w:pPr>
              <w:ind w:firstLine="200"/>
            </w:pPr>
            <w:r w:rsidRPr="00AF4185">
              <w:rPr>
                <w:b/>
                <w:bCs/>
              </w:rPr>
              <w:t>Venue:</w:t>
            </w:r>
            <w:r>
              <w:t xml:space="preserve"> NCC head office in Warsaw, Poland</w:t>
            </w:r>
          </w:p>
          <w:p w14:paraId="7154303D" w14:textId="77777777" w:rsidR="00735B98" w:rsidRPr="00421377" w:rsidRDefault="00735B98" w:rsidP="00735B98">
            <w:pPr>
              <w:ind w:firstLine="200"/>
            </w:pPr>
            <w:r w:rsidRPr="00AF4185">
              <w:rPr>
                <w:b/>
                <w:bCs/>
              </w:rPr>
              <w:t>Contribution</w:t>
            </w:r>
            <w:r>
              <w:rPr>
                <w:b/>
                <w:bCs/>
              </w:rPr>
              <w:t>s</w:t>
            </w:r>
            <w:r w:rsidRPr="00AF4185">
              <w:rPr>
                <w:b/>
                <w:bCs/>
              </w:rPr>
              <w:t>:</w:t>
            </w:r>
            <w:r>
              <w:t xml:space="preserve"> 100,000 euros in money and in kind </w:t>
            </w:r>
          </w:p>
          <w:p w14:paraId="07482121" w14:textId="64A7BDAC" w:rsidR="00735B98" w:rsidRPr="00163511" w:rsidRDefault="00735B98" w:rsidP="00735B98">
            <w:pPr>
              <w:ind w:firstLine="200"/>
              <w:rPr>
                <w:rFonts w:hint="eastAsia"/>
              </w:rPr>
            </w:pPr>
            <w:r w:rsidRPr="00AF4185">
              <w:rPr>
                <w:b/>
                <w:bCs/>
              </w:rPr>
              <w:t>Attendees:</w:t>
            </w:r>
            <w:r>
              <w:t xml:space="preserve"> NACF (Korea), NCC (Poland), ORKOOP (Turkey), </w:t>
            </w:r>
            <w:proofErr w:type="spellStart"/>
            <w:r w:rsidRPr="00421377">
              <w:t>Ukoopspilka</w:t>
            </w:r>
            <w:proofErr w:type="spellEnd"/>
            <w:r>
              <w:t xml:space="preserve"> (Ukraine)</w:t>
            </w:r>
          </w:p>
          <w:p w14:paraId="0337B4DC" w14:textId="77777777" w:rsidR="00735B98" w:rsidRDefault="00735B98" w:rsidP="00735B98">
            <w:pPr>
              <w:jc w:val="center"/>
              <w:rPr>
                <w:rFonts w:hint="eastAsia"/>
                <w:i/>
                <w:iCs/>
              </w:rPr>
            </w:pPr>
          </w:p>
        </w:tc>
      </w:tr>
    </w:tbl>
    <w:p w14:paraId="5C0D7280" w14:textId="77777777" w:rsidR="00735B98" w:rsidRDefault="00735B98" w:rsidP="00735B98">
      <w:pPr>
        <w:jc w:val="center"/>
        <w:rPr>
          <w:rFonts w:hint="eastAsia"/>
          <w:i/>
          <w:iCs/>
        </w:rPr>
      </w:pPr>
    </w:p>
    <w:p w14:paraId="777FD0E8" w14:textId="1D8DCBC3" w:rsidR="00D31099" w:rsidRDefault="00D31099" w:rsidP="00D31099">
      <w:r>
        <w:rPr>
          <w:rFonts w:hint="eastAsia"/>
        </w:rPr>
        <w:t>□</w:t>
      </w:r>
      <w:r>
        <w:rPr>
          <w:rFonts w:hint="eastAsia"/>
        </w:rPr>
        <w:t xml:space="preserve"> The National Agricultural Cooperative Federation (NACF) of Korea</w:t>
      </w:r>
      <w:r>
        <w:t>—</w:t>
      </w:r>
      <w:r>
        <w:rPr>
          <w:rFonts w:hint="eastAsia"/>
        </w:rPr>
        <w:t>whose chairman</w:t>
      </w:r>
      <w:r>
        <w:t xml:space="preserve">, </w:t>
      </w:r>
      <w:r>
        <w:rPr>
          <w:rFonts w:hint="eastAsia"/>
        </w:rPr>
        <w:t>Sung-</w:t>
      </w:r>
      <w:proofErr w:type="spellStart"/>
      <w:r>
        <w:rPr>
          <w:rFonts w:hint="eastAsia"/>
        </w:rPr>
        <w:t>hee</w:t>
      </w:r>
      <w:proofErr w:type="spellEnd"/>
      <w:r>
        <w:rPr>
          <w:rFonts w:hint="eastAsia"/>
        </w:rPr>
        <w:t xml:space="preserve"> Lee, </w:t>
      </w:r>
      <w:r w:rsidR="00135EC8">
        <w:t>is the</w:t>
      </w:r>
      <w:r w:rsidR="008044EC">
        <w:t xml:space="preserve"> </w:t>
      </w:r>
      <w:r w:rsidR="00135EC8">
        <w:t xml:space="preserve">president </w:t>
      </w:r>
      <w:r>
        <w:rPr>
          <w:rFonts w:hint="eastAsia"/>
        </w:rPr>
        <w:t>of the Inter</w:t>
      </w:r>
      <w:r>
        <w:t xml:space="preserve">national Agricultural Co-operative </w:t>
      </w:r>
      <w:proofErr w:type="spellStart"/>
      <w:r>
        <w:t>Organisation</w:t>
      </w:r>
      <w:proofErr w:type="spellEnd"/>
      <w:r>
        <w:t xml:space="preserve"> (ICAO)—</w:t>
      </w:r>
      <w:r w:rsidR="00C703B3">
        <w:t xml:space="preserve">has </w:t>
      </w:r>
      <w:r w:rsidR="00A1109B">
        <w:t>partnered</w:t>
      </w:r>
      <w:r>
        <w:t xml:space="preserve"> with Polish and Turkish co</w:t>
      </w:r>
      <w:r w:rsidR="00C703B3">
        <w:t>operatives</w:t>
      </w:r>
      <w:r>
        <w:t xml:space="preserve"> to assist their counterparts and refugees </w:t>
      </w:r>
      <w:r w:rsidR="00A1109B">
        <w:t xml:space="preserve">in Ukraine </w:t>
      </w:r>
      <w:r>
        <w:t>as the Russian aggression continues</w:t>
      </w:r>
      <w:r w:rsidR="00A1109B">
        <w:t>.</w:t>
      </w:r>
    </w:p>
    <w:p w14:paraId="7D7E524F" w14:textId="77777777" w:rsidR="00D31099" w:rsidRPr="00C703B3" w:rsidRDefault="00D31099" w:rsidP="00D31099"/>
    <w:p w14:paraId="4916856B" w14:textId="0A9A9395" w:rsidR="00D31099" w:rsidRDefault="00D31099" w:rsidP="00D310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A1109B">
        <w:t>The</w:t>
      </w:r>
      <w:r>
        <w:t xml:space="preserve"> National Cooperative Council (NCC) of Poland and the </w:t>
      </w:r>
      <w:r w:rsidRPr="00D31099">
        <w:t>Central Union of Turkish Forestry Cooperatives</w:t>
      </w:r>
      <w:r>
        <w:t xml:space="preserve"> (ORKOOP), </w:t>
      </w:r>
      <w:r w:rsidR="00A1109B">
        <w:t xml:space="preserve">two of the NACF’s principal partners, recently called </w:t>
      </w:r>
      <w:r w:rsidR="007D6287">
        <w:t>for assistance for Ukrain</w:t>
      </w:r>
      <w:r w:rsidR="00A1109B">
        <w:t>ian</w:t>
      </w:r>
      <w:r w:rsidR="007D6287">
        <w:t xml:space="preserve"> refugees </w:t>
      </w:r>
      <w:r w:rsidR="00C703B3">
        <w:t xml:space="preserve">temporarily </w:t>
      </w:r>
      <w:r w:rsidR="007D6287">
        <w:t xml:space="preserve">staying in their respective countries. </w:t>
      </w:r>
      <w:r w:rsidR="00A1109B">
        <w:t>NACF responded to this call as a</w:t>
      </w:r>
      <w:r w:rsidR="002451DC">
        <w:t xml:space="preserve"> </w:t>
      </w:r>
      <w:r w:rsidR="007D6287">
        <w:t xml:space="preserve">top 10 </w:t>
      </w:r>
      <w:r w:rsidR="001872C4">
        <w:t xml:space="preserve">coop </w:t>
      </w:r>
      <w:r w:rsidR="002451DC">
        <w:t xml:space="preserve">and a leader </w:t>
      </w:r>
      <w:r w:rsidR="007701FC">
        <w:t xml:space="preserve">in </w:t>
      </w:r>
      <w:r w:rsidR="002451DC">
        <w:t>the global cooperative movement</w:t>
      </w:r>
      <w:r w:rsidR="00A1109B">
        <w:t xml:space="preserve"> </w:t>
      </w:r>
      <w:r w:rsidR="00165BEC">
        <w:t xml:space="preserve">that is </w:t>
      </w:r>
      <w:r w:rsidR="00D75AF3" w:rsidRPr="007701FC">
        <w:t>committed to</w:t>
      </w:r>
      <w:r w:rsidR="002451DC">
        <w:t xml:space="preserve"> </w:t>
      </w:r>
      <w:r w:rsidR="00B64230">
        <w:t>uphold</w:t>
      </w:r>
      <w:r w:rsidR="00D75AF3">
        <w:t>ing</w:t>
      </w:r>
      <w:r w:rsidR="00B64230">
        <w:t xml:space="preserve"> the principle of “Cooperation among Cooperatives” and demonstrat</w:t>
      </w:r>
      <w:r w:rsidR="00D75AF3">
        <w:t>ing</w:t>
      </w:r>
      <w:r w:rsidR="00B64230">
        <w:t xml:space="preserve"> universal love </w:t>
      </w:r>
      <w:r w:rsidR="00A1109B">
        <w:t>for</w:t>
      </w:r>
      <w:r w:rsidR="00B64230">
        <w:t xml:space="preserve"> humanity.</w:t>
      </w:r>
    </w:p>
    <w:p w14:paraId="18F42F39" w14:textId="77777777" w:rsidR="00D31099" w:rsidRPr="00A1109B" w:rsidRDefault="00D31099" w:rsidP="00D31099"/>
    <w:p w14:paraId="7C410749" w14:textId="4C021CFE" w:rsidR="00B64230" w:rsidRDefault="00D31099" w:rsidP="00D310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165BEC">
        <w:t>On</w:t>
      </w:r>
      <w:r w:rsidR="000D1C10">
        <w:t xml:space="preserve"> 9 May, </w:t>
      </w:r>
      <w:r w:rsidR="009F5667">
        <w:t>NACF vice-chairman Jae-</w:t>
      </w:r>
      <w:proofErr w:type="spellStart"/>
      <w:r w:rsidR="009F5667">
        <w:t>sik</w:t>
      </w:r>
      <w:proofErr w:type="spellEnd"/>
      <w:r w:rsidR="009F5667">
        <w:t xml:space="preserve"> Lee met with </w:t>
      </w:r>
      <w:r w:rsidR="00054851">
        <w:t xml:space="preserve">NCC </w:t>
      </w:r>
      <w:r w:rsidR="009F5667">
        <w:t xml:space="preserve">president </w:t>
      </w:r>
      <w:proofErr w:type="spellStart"/>
      <w:r w:rsidR="009F5667" w:rsidRPr="009F5667">
        <w:t>Mieczysław</w:t>
      </w:r>
      <w:proofErr w:type="spellEnd"/>
      <w:r w:rsidR="009F5667" w:rsidRPr="009F5667">
        <w:t xml:space="preserve"> </w:t>
      </w:r>
      <w:proofErr w:type="spellStart"/>
      <w:r w:rsidR="009F5667" w:rsidRPr="00244D9A">
        <w:t>Grodzki</w:t>
      </w:r>
      <w:proofErr w:type="spellEnd"/>
      <w:r w:rsidR="00054851" w:rsidRPr="00244D9A">
        <w:t xml:space="preserve"> and </w:t>
      </w:r>
      <w:r w:rsidR="000D1C10" w:rsidRPr="00244D9A">
        <w:t>Ukraine Central Union of Consumer Societies (</w:t>
      </w:r>
      <w:proofErr w:type="spellStart"/>
      <w:r w:rsidR="000D1C10" w:rsidRPr="00244D9A">
        <w:t>Ukoopspilka</w:t>
      </w:r>
      <w:proofErr w:type="spellEnd"/>
      <w:r w:rsidR="000D1C10" w:rsidRPr="00244D9A">
        <w:t>) chairman</w:t>
      </w:r>
      <w:r w:rsidR="008044EC">
        <w:t xml:space="preserve"> </w:t>
      </w:r>
      <w:r w:rsidR="000D1C10">
        <w:t xml:space="preserve">in Warsaw, Poland. </w:t>
      </w:r>
      <w:r w:rsidR="00165BEC">
        <w:t>At</w:t>
      </w:r>
      <w:r w:rsidR="000D1C10">
        <w:t xml:space="preserve"> the meeting, Lee </w:t>
      </w:r>
      <w:r w:rsidR="00165BEC">
        <w:t>delivered a donation</w:t>
      </w:r>
      <w:r w:rsidR="000D1C10">
        <w:t xml:space="preserve"> of 100,000 euros </w:t>
      </w:r>
      <w:r w:rsidR="00165BEC">
        <w:t xml:space="preserve">on behalf of NACF </w:t>
      </w:r>
      <w:r w:rsidR="00756ECF">
        <w:t>to</w:t>
      </w:r>
      <w:r w:rsidR="00165BEC">
        <w:t xml:space="preserve"> be used to provide</w:t>
      </w:r>
      <w:r w:rsidR="00756ECF">
        <w:t xml:space="preserve"> humanitarian assistance in Ukraine</w:t>
      </w:r>
      <w:r w:rsidR="00165BEC">
        <w:t>. He also emphasized</w:t>
      </w:r>
      <w:r w:rsidR="00756ECF">
        <w:t xml:space="preserve"> </w:t>
      </w:r>
      <w:r w:rsidR="004C750E">
        <w:t xml:space="preserve">the importance of coops’ role in helping </w:t>
      </w:r>
      <w:r w:rsidR="00165BEC">
        <w:t>safeguard</w:t>
      </w:r>
      <w:r w:rsidR="004C750E">
        <w:t xml:space="preserve"> human dignity.</w:t>
      </w:r>
    </w:p>
    <w:p w14:paraId="2E55D96F" w14:textId="77777777" w:rsidR="00B64230" w:rsidRDefault="00B64230" w:rsidP="00D31099"/>
    <w:p w14:paraId="73ED7C7C" w14:textId="25D6EBB8" w:rsidR="00F0563E" w:rsidRDefault="00D31099" w:rsidP="00D310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29157C">
        <w:t xml:space="preserve">Over the years, </w:t>
      </w:r>
      <w:r w:rsidR="00486C79">
        <w:t>under the leadership of several ICAO presidents</w:t>
      </w:r>
      <w:r w:rsidR="0029157C">
        <w:t>, NACF has led disaster relief efforts for Japan, China, Nepal and the Philippines, while also contributing greatly to the growth of agriculture and cooperatives in developing countries.</w:t>
      </w:r>
    </w:p>
    <w:p w14:paraId="6A1D56C4" w14:textId="77777777" w:rsidR="0029157C" w:rsidRPr="0029157C" w:rsidRDefault="0029157C" w:rsidP="00D31099"/>
    <w:p w14:paraId="441EBA40" w14:textId="2CC02568" w:rsidR="00565FCE" w:rsidRDefault="00D31099" w:rsidP="00D31099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565FCE">
        <w:rPr>
          <w:rFonts w:hint="eastAsia"/>
        </w:rPr>
        <w:t>N</w:t>
      </w:r>
      <w:r w:rsidR="00565FCE">
        <w:t>ACF chairman</w:t>
      </w:r>
      <w:r w:rsidR="004B3A69">
        <w:t xml:space="preserve"> Sung-</w:t>
      </w:r>
      <w:proofErr w:type="spellStart"/>
      <w:r w:rsidR="004B3A69">
        <w:t>hee</w:t>
      </w:r>
      <w:proofErr w:type="spellEnd"/>
      <w:r w:rsidR="004B3A69">
        <w:t xml:space="preserve"> </w:t>
      </w:r>
      <w:r w:rsidR="00565FCE">
        <w:t xml:space="preserve">Lee </w:t>
      </w:r>
      <w:r w:rsidR="00DA1624">
        <w:t>said: “</w:t>
      </w:r>
      <w:r w:rsidR="00486C79">
        <w:t xml:space="preserve">Through this donation, </w:t>
      </w:r>
      <w:r w:rsidR="00DA1624">
        <w:t xml:space="preserve">NACF </w:t>
      </w:r>
      <w:r w:rsidR="004E7D85">
        <w:t xml:space="preserve">seeks to </w:t>
      </w:r>
      <w:r w:rsidR="00A03DDE">
        <w:t>provide</w:t>
      </w:r>
      <w:r w:rsidR="00DA1624">
        <w:t xml:space="preserve"> a model for other global cooperatives and </w:t>
      </w:r>
      <w:r w:rsidR="00A03DDE">
        <w:t>demonstrate our leadership in the global cooperative movement in our capacity as the ICAO president’s cooperative</w:t>
      </w:r>
      <w:r w:rsidR="00DA1624">
        <w:t>.</w:t>
      </w:r>
      <w:r w:rsidR="00F0563E">
        <w:t>”</w:t>
      </w:r>
    </w:p>
    <w:p w14:paraId="6BF6DB40" w14:textId="77777777" w:rsidR="00D31099" w:rsidRPr="00414C53" w:rsidRDefault="00D31099" w:rsidP="00D31099">
      <w:pPr>
        <w:rPr>
          <w:lang w:val="en-AU"/>
        </w:rPr>
      </w:pPr>
      <w:r>
        <w:t xml:space="preserve"> </w:t>
      </w:r>
    </w:p>
    <w:p w14:paraId="3B0E0566" w14:textId="0A4603F1" w:rsidR="00D31099" w:rsidRPr="00414C53" w:rsidRDefault="00D31099" w:rsidP="00D31099">
      <w:pPr>
        <w:rPr>
          <w:rFonts w:hint="eastAsia"/>
          <w:lang w:val="en-AU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E17522">
        <w:rPr>
          <w:rFonts w:hint="eastAsia"/>
        </w:rPr>
        <w:t>P</w:t>
      </w:r>
      <w:r w:rsidR="00E17522">
        <w:t xml:space="preserve">rior to the donation ceremony in Warsaw, the NACF delegation also visited the Indian Farmer </w:t>
      </w:r>
      <w:proofErr w:type="spellStart"/>
      <w:r w:rsidR="00E17522">
        <w:t>Fertiliser</w:t>
      </w:r>
      <w:proofErr w:type="spellEnd"/>
      <w:r w:rsidR="00E17522">
        <w:t xml:space="preserve"> Cooperative</w:t>
      </w:r>
      <w:r w:rsidR="00F61EA6">
        <w:t xml:space="preserve"> (</w:t>
      </w:r>
      <w:r w:rsidR="00F61EA6">
        <w:rPr>
          <w:rFonts w:hint="eastAsia"/>
        </w:rPr>
        <w:t>I</w:t>
      </w:r>
      <w:r w:rsidR="00F61EA6">
        <w:t>FFCO)</w:t>
      </w:r>
      <w:r w:rsidR="00E17522">
        <w:t xml:space="preserve"> </w:t>
      </w:r>
      <w:r w:rsidR="00414C53">
        <w:t xml:space="preserve">in India and ORKOOP in </w:t>
      </w:r>
      <w:r w:rsidR="00414C53" w:rsidRPr="00414C53">
        <w:rPr>
          <w:lang w:val="en-AU"/>
        </w:rPr>
        <w:t>Turkey</w:t>
      </w:r>
      <w:r w:rsidR="00414C53">
        <w:t xml:space="preserve">, and discussed prospective business opportunities. The partner organizations also agreed to arrange </w:t>
      </w:r>
      <w:r w:rsidR="00B8772C">
        <w:t xml:space="preserve">exchange programs to enable developing countries to learn from Korean agriculture and NACF </w:t>
      </w:r>
      <w:r w:rsidR="003F298F">
        <w:t>to drive growth in their agricultur</w:t>
      </w:r>
      <w:r w:rsidR="008B260B">
        <w:t>al</w:t>
      </w:r>
      <w:r w:rsidR="003F298F">
        <w:t xml:space="preserve"> and rural sectors.</w:t>
      </w:r>
      <w:bookmarkStart w:id="0" w:name="_GoBack"/>
      <w:bookmarkEnd w:id="0"/>
    </w:p>
    <w:sectPr w:rsidR="00D31099" w:rsidRPr="00414C53" w:rsidSect="00AC6D2E">
      <w:pgSz w:w="12240" w:h="15840"/>
      <w:pgMar w:top="1701" w:right="1418" w:bottom="1134" w:left="1418" w:header="567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99"/>
    <w:rsid w:val="00054851"/>
    <w:rsid w:val="00087C05"/>
    <w:rsid w:val="000D1C10"/>
    <w:rsid w:val="00135EC8"/>
    <w:rsid w:val="00163511"/>
    <w:rsid w:val="00165BEC"/>
    <w:rsid w:val="001872C4"/>
    <w:rsid w:val="001C7212"/>
    <w:rsid w:val="001F2EE0"/>
    <w:rsid w:val="00244D9A"/>
    <w:rsid w:val="002451DC"/>
    <w:rsid w:val="0029157C"/>
    <w:rsid w:val="003F298F"/>
    <w:rsid w:val="00414C53"/>
    <w:rsid w:val="00421377"/>
    <w:rsid w:val="00486C79"/>
    <w:rsid w:val="004B3A69"/>
    <w:rsid w:val="004C750E"/>
    <w:rsid w:val="004E7D85"/>
    <w:rsid w:val="00565FCE"/>
    <w:rsid w:val="005943F8"/>
    <w:rsid w:val="00611B65"/>
    <w:rsid w:val="006C012D"/>
    <w:rsid w:val="006D7757"/>
    <w:rsid w:val="00735B98"/>
    <w:rsid w:val="0075036C"/>
    <w:rsid w:val="00756429"/>
    <w:rsid w:val="00756ECF"/>
    <w:rsid w:val="007701FC"/>
    <w:rsid w:val="007D6287"/>
    <w:rsid w:val="007E0648"/>
    <w:rsid w:val="008044EC"/>
    <w:rsid w:val="00837518"/>
    <w:rsid w:val="00877222"/>
    <w:rsid w:val="008B260B"/>
    <w:rsid w:val="009F5667"/>
    <w:rsid w:val="00A03DDE"/>
    <w:rsid w:val="00A1109B"/>
    <w:rsid w:val="00A868B5"/>
    <w:rsid w:val="00A9489D"/>
    <w:rsid w:val="00AC663D"/>
    <w:rsid w:val="00AC6D2E"/>
    <w:rsid w:val="00AF4185"/>
    <w:rsid w:val="00B40AD2"/>
    <w:rsid w:val="00B64230"/>
    <w:rsid w:val="00B8772C"/>
    <w:rsid w:val="00C244D6"/>
    <w:rsid w:val="00C703B3"/>
    <w:rsid w:val="00D307FB"/>
    <w:rsid w:val="00D31099"/>
    <w:rsid w:val="00D75AF3"/>
    <w:rsid w:val="00DA1624"/>
    <w:rsid w:val="00E17522"/>
    <w:rsid w:val="00EB576E"/>
    <w:rsid w:val="00EF41A0"/>
    <w:rsid w:val="00F0563E"/>
    <w:rsid w:val="00F61EA6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CE2C"/>
  <w15:chartTrackingRefBased/>
  <w15:docId w15:val="{49CAC5BF-8E8C-4838-9F0D-F4781B4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Kwon</dc:creator>
  <cp:keywords/>
  <dc:description/>
  <cp:lastModifiedBy>김현우</cp:lastModifiedBy>
  <cp:revision>3</cp:revision>
  <dcterms:created xsi:type="dcterms:W3CDTF">2022-05-09T06:59:00Z</dcterms:created>
  <dcterms:modified xsi:type="dcterms:W3CDTF">2022-05-09T07:04:00Z</dcterms:modified>
</cp:coreProperties>
</file>